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81b6413c8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2f2f957cf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e5147227e46a1" /><Relationship Type="http://schemas.openxmlformats.org/officeDocument/2006/relationships/numbering" Target="/word/numbering.xml" Id="R656b2880b0874bf6" /><Relationship Type="http://schemas.openxmlformats.org/officeDocument/2006/relationships/settings" Target="/word/settings.xml" Id="R72d0ebbf82e6409a" /><Relationship Type="http://schemas.openxmlformats.org/officeDocument/2006/relationships/image" Target="/word/media/878e9bd2-8c4f-40ee-9f1c-117048346945.png" Id="Rddc2f2f957cf4d12" /></Relationships>
</file>