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a5ecd12f5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21ac77745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Raposeira,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8032d68954e23" /><Relationship Type="http://schemas.openxmlformats.org/officeDocument/2006/relationships/numbering" Target="/word/numbering.xml" Id="R5390034b892a4786" /><Relationship Type="http://schemas.openxmlformats.org/officeDocument/2006/relationships/settings" Target="/word/settings.xml" Id="R38e7de9151bd4bf9" /><Relationship Type="http://schemas.openxmlformats.org/officeDocument/2006/relationships/image" Target="/word/media/cb655a21-6a04-4ba1-b1df-03d34b534d63.png" Id="R87421ac777454a0b" /></Relationships>
</file>