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2e6524ebf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4b455a0af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c500b5bad4317" /><Relationship Type="http://schemas.openxmlformats.org/officeDocument/2006/relationships/numbering" Target="/word/numbering.xml" Id="R7cb3623dd6384b7b" /><Relationship Type="http://schemas.openxmlformats.org/officeDocument/2006/relationships/settings" Target="/word/settings.xml" Id="R58278f861e8c408b" /><Relationship Type="http://schemas.openxmlformats.org/officeDocument/2006/relationships/image" Target="/word/media/43ea498c-02bc-4b8e-9e24-bb9a935f3309.png" Id="Rfea4b455a0af4f28" /></Relationships>
</file>