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a255298ed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2dce96f28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322808c0a42e1" /><Relationship Type="http://schemas.openxmlformats.org/officeDocument/2006/relationships/numbering" Target="/word/numbering.xml" Id="R578474d687994945" /><Relationship Type="http://schemas.openxmlformats.org/officeDocument/2006/relationships/settings" Target="/word/settings.xml" Id="Rab45fd6333e24901" /><Relationship Type="http://schemas.openxmlformats.org/officeDocument/2006/relationships/image" Target="/word/media/bc1a3a5c-da3d-4289-850a-cf6819c1bab9.png" Id="R6192dce96f284001" /></Relationships>
</file>