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8f7ea4047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554d0163d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Requeixada,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b88345c084e7c" /><Relationship Type="http://schemas.openxmlformats.org/officeDocument/2006/relationships/numbering" Target="/word/numbering.xml" Id="Rdb6e7f1e301d4f89" /><Relationship Type="http://schemas.openxmlformats.org/officeDocument/2006/relationships/settings" Target="/word/settings.xml" Id="Ra29c4325a31f4295" /><Relationship Type="http://schemas.openxmlformats.org/officeDocument/2006/relationships/image" Target="/word/media/5e29f1a4-e6cd-4626-8492-4d085af1ace4.png" Id="Rba6554d0163d4fa4" /></Relationships>
</file>