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6d149cbc8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7d1a3d7ab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Bairro Falcao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8d3ae000a4851" /><Relationship Type="http://schemas.openxmlformats.org/officeDocument/2006/relationships/numbering" Target="/word/numbering.xml" Id="R4c7e1f8cdf2a4e3f" /><Relationship Type="http://schemas.openxmlformats.org/officeDocument/2006/relationships/settings" Target="/word/settings.xml" Id="R675161fdd92b40d8" /><Relationship Type="http://schemas.openxmlformats.org/officeDocument/2006/relationships/image" Target="/word/media/b45dfb59-c23a-443d-8fbd-12fb582d356b.png" Id="Rca97d1a3d7ab4924" /></Relationships>
</file>