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018285af7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a333b9019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Conde da Cunha,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45ebb405a433e" /><Relationship Type="http://schemas.openxmlformats.org/officeDocument/2006/relationships/numbering" Target="/word/numbering.xml" Id="R1b8628e5ff1345bf" /><Relationship Type="http://schemas.openxmlformats.org/officeDocument/2006/relationships/settings" Target="/word/settings.xml" Id="R1ce600d013054ecd" /><Relationship Type="http://schemas.openxmlformats.org/officeDocument/2006/relationships/image" Target="/word/media/71162a9c-5e49-408d-895f-17fa6aaf2f0a.png" Id="R524a333b90194555" /></Relationships>
</file>