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a29f767ae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52fe0aa10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Rabo do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a66d4ee854d66" /><Relationship Type="http://schemas.openxmlformats.org/officeDocument/2006/relationships/numbering" Target="/word/numbering.xml" Id="R4a8155c431364304" /><Relationship Type="http://schemas.openxmlformats.org/officeDocument/2006/relationships/settings" Target="/word/settings.xml" Id="Rfb5db94840bd45e9" /><Relationship Type="http://schemas.openxmlformats.org/officeDocument/2006/relationships/image" Target="/word/media/edc8a7df-3857-4001-8375-8eacaab0214d.png" Id="R19a52fe0aa10447d" /></Relationships>
</file>