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c62b76c9d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29ed3ae37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e425f2ece4672" /><Relationship Type="http://schemas.openxmlformats.org/officeDocument/2006/relationships/numbering" Target="/word/numbering.xml" Id="R056951bd0f464cb4" /><Relationship Type="http://schemas.openxmlformats.org/officeDocument/2006/relationships/settings" Target="/word/settings.xml" Id="R8ef3401f8dd04c41" /><Relationship Type="http://schemas.openxmlformats.org/officeDocument/2006/relationships/image" Target="/word/media/bd70e778-a91b-4841-91d8-88f3db35c3ca.png" Id="R5db29ed3ae37488c" /></Relationships>
</file>