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b2590fc6a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2f337dea0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Refoios,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8eb757d6a4825" /><Relationship Type="http://schemas.openxmlformats.org/officeDocument/2006/relationships/numbering" Target="/word/numbering.xml" Id="R554f5f81718c49a7" /><Relationship Type="http://schemas.openxmlformats.org/officeDocument/2006/relationships/settings" Target="/word/settings.xml" Id="R415746684ac24c08" /><Relationship Type="http://schemas.openxmlformats.org/officeDocument/2006/relationships/image" Target="/word/media/d93a6e96-7dce-4d34-b7c4-3adb64936c1b.png" Id="R5222f337dea04695" /></Relationships>
</file>