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4a51dc290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1c0150a54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Reguengo do Fetal,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0f7fbe16d4ad3" /><Relationship Type="http://schemas.openxmlformats.org/officeDocument/2006/relationships/numbering" Target="/word/numbering.xml" Id="R19a8997f9a594055" /><Relationship Type="http://schemas.openxmlformats.org/officeDocument/2006/relationships/settings" Target="/word/settings.xml" Id="R496c52b7462347d1" /><Relationship Type="http://schemas.openxmlformats.org/officeDocument/2006/relationships/image" Target="/word/media/f0f916a9-1dda-4df9-8e07-151953534bc3.png" Id="R6c31c0150a5445d5" /></Relationships>
</file>