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15b2efc66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2413922f8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Reliquias,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0410bd3ec4f15" /><Relationship Type="http://schemas.openxmlformats.org/officeDocument/2006/relationships/numbering" Target="/word/numbering.xml" Id="R75b82b0851f340b4" /><Relationship Type="http://schemas.openxmlformats.org/officeDocument/2006/relationships/settings" Target="/word/settings.xml" Id="R1dfb804141ea440f" /><Relationship Type="http://schemas.openxmlformats.org/officeDocument/2006/relationships/image" Target="/word/media/b453e316-71d8-4885-89d7-782d52442f54.png" Id="R7a22413922f84b15" /></Relationships>
</file>