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1d51f30c3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52c4043be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Riba de Ave,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5720cf48c46bb" /><Relationship Type="http://schemas.openxmlformats.org/officeDocument/2006/relationships/numbering" Target="/word/numbering.xml" Id="R443d9ecf8e374ebb" /><Relationship Type="http://schemas.openxmlformats.org/officeDocument/2006/relationships/settings" Target="/word/settings.xml" Id="R583ea5c5ce224e69" /><Relationship Type="http://schemas.openxmlformats.org/officeDocument/2006/relationships/image" Target="/word/media/fd41fe94-05ea-4f78-8ca2-b77f9782d026.png" Id="Rc7452c4043be44eb" /></Relationships>
</file>