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53a9a1553b4e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a98acb56c04f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Ribeira da Cilha,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3ba5289dbb421c" /><Relationship Type="http://schemas.openxmlformats.org/officeDocument/2006/relationships/numbering" Target="/word/numbering.xml" Id="Rac4400c2a7454136" /><Relationship Type="http://schemas.openxmlformats.org/officeDocument/2006/relationships/settings" Target="/word/settings.xml" Id="R34a4b7e31ed14d06" /><Relationship Type="http://schemas.openxmlformats.org/officeDocument/2006/relationships/image" Target="/word/media/fb02c4bb-94b9-4b17-96c9-ee4091cb656f.png" Id="R3ba98acb56c04f95" /></Relationships>
</file>