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ba31162eb43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1c61d74df643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Rio Bom,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30c9e5b8f64266" /><Relationship Type="http://schemas.openxmlformats.org/officeDocument/2006/relationships/numbering" Target="/word/numbering.xml" Id="R003c4a8acc9049b2" /><Relationship Type="http://schemas.openxmlformats.org/officeDocument/2006/relationships/settings" Target="/word/settings.xml" Id="R6a0711bbe9404d1e" /><Relationship Type="http://schemas.openxmlformats.org/officeDocument/2006/relationships/image" Target="/word/media/abfa4b91-aaaf-4fbf-9103-666b920a6bfe.png" Id="R351c61d74df64398" /></Relationships>
</file>