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5c77c24f0d4c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aa425457734e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Roda Pequena,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164d4af8824a30" /><Relationship Type="http://schemas.openxmlformats.org/officeDocument/2006/relationships/numbering" Target="/word/numbering.xml" Id="R3ed01e1c98874488" /><Relationship Type="http://schemas.openxmlformats.org/officeDocument/2006/relationships/settings" Target="/word/settings.xml" Id="R7f0ec052b57a4193" /><Relationship Type="http://schemas.openxmlformats.org/officeDocument/2006/relationships/image" Target="/word/media/e11c127f-f8c6-4a2a-a4e6-508321429d09.png" Id="R4daa425457734eca" /></Relationships>
</file>