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a5889bc98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b74eaf4a2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Rosairinho,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262c9414a4e93" /><Relationship Type="http://schemas.openxmlformats.org/officeDocument/2006/relationships/numbering" Target="/word/numbering.xml" Id="R9b32865f99c64876" /><Relationship Type="http://schemas.openxmlformats.org/officeDocument/2006/relationships/settings" Target="/word/settings.xml" Id="R1325fc85d106448a" /><Relationship Type="http://schemas.openxmlformats.org/officeDocument/2006/relationships/image" Target="/word/media/a7e54c2a-d5af-4c9d-999c-862d16fc8d98.png" Id="R7a0b74eaf4a24fc0" /></Relationships>
</file>