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bad023a4d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194ff528f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f32a275f94b2d" /><Relationship Type="http://schemas.openxmlformats.org/officeDocument/2006/relationships/numbering" Target="/word/numbering.xml" Id="R76b68a43036e416a" /><Relationship Type="http://schemas.openxmlformats.org/officeDocument/2006/relationships/settings" Target="/word/settings.xml" Id="Ra4f228cba39c49f2" /><Relationship Type="http://schemas.openxmlformats.org/officeDocument/2006/relationships/image" Target="/word/media/a62022a8-c14b-40b4-95ab-e204459a9937.png" Id="Rbbd194ff528f455f" /></Relationships>
</file>