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bb3b1e987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c8e8785f7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Eufemia,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97caea025412a" /><Relationship Type="http://schemas.openxmlformats.org/officeDocument/2006/relationships/numbering" Target="/word/numbering.xml" Id="Rfe7564ac03d549bc" /><Relationship Type="http://schemas.openxmlformats.org/officeDocument/2006/relationships/settings" Target="/word/settings.xml" Id="R3709a78cb2774520" /><Relationship Type="http://schemas.openxmlformats.org/officeDocument/2006/relationships/image" Target="/word/media/30f5d7b1-4f20-46bb-9e40-f3e1c3e1c566.png" Id="Rf2dc8e8785f74c21" /></Relationships>
</file>