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29401657f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d508c98e7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e4f60aeaa4fd5" /><Relationship Type="http://schemas.openxmlformats.org/officeDocument/2006/relationships/numbering" Target="/word/numbering.xml" Id="R97cd7dc22af34154" /><Relationship Type="http://schemas.openxmlformats.org/officeDocument/2006/relationships/settings" Target="/word/settings.xml" Id="R3d5f2d97a6b741e5" /><Relationship Type="http://schemas.openxmlformats.org/officeDocument/2006/relationships/image" Target="/word/media/eaf7c42f-7e39-43bd-96aa-91fe299f1602.png" Id="R960d508c98e74d77" /></Relationships>
</file>