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7ed8b530b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f91af325a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Antonio da Charneca,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efe2a63b3443c" /><Relationship Type="http://schemas.openxmlformats.org/officeDocument/2006/relationships/numbering" Target="/word/numbering.xml" Id="Rded407e5367f4225" /><Relationship Type="http://schemas.openxmlformats.org/officeDocument/2006/relationships/settings" Target="/word/settings.xml" Id="Rdcd7d077e0ef4f18" /><Relationship Type="http://schemas.openxmlformats.org/officeDocument/2006/relationships/image" Target="/word/media/d29d018e-dc75-4cce-b724-7c4916b32de0.png" Id="R5d9f91af325a4ea7" /></Relationships>
</file>