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2223bc082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d16c255ee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Bartolomeu de Via Gloria,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52ef2b9dc42f8" /><Relationship Type="http://schemas.openxmlformats.org/officeDocument/2006/relationships/numbering" Target="/word/numbering.xml" Id="Rb000a406c58f4377" /><Relationship Type="http://schemas.openxmlformats.org/officeDocument/2006/relationships/settings" Target="/word/settings.xml" Id="R7f7e3b1239ff4e70" /><Relationship Type="http://schemas.openxmlformats.org/officeDocument/2006/relationships/image" Target="/word/media/2b245c1f-598a-4c56-b9a4-0fb9d8ea1324.png" Id="Rc8fd16c255ee47ec" /></Relationships>
</file>