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facd58ac8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e557fbe67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Bras de Alportel,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e09afa5424b85" /><Relationship Type="http://schemas.openxmlformats.org/officeDocument/2006/relationships/numbering" Target="/word/numbering.xml" Id="Rc5e8a0005143430f" /><Relationship Type="http://schemas.openxmlformats.org/officeDocument/2006/relationships/settings" Target="/word/settings.xml" Id="R1840dbd7f8b343f9" /><Relationship Type="http://schemas.openxmlformats.org/officeDocument/2006/relationships/image" Target="/word/media/b4d6a22b-4576-4ae7-ab33-0169ac2c5bdd.png" Id="Rb43e557fbe674fb2" /></Relationships>
</file>