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a3eda5a17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40bc5225d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da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0f29806be4c7a" /><Relationship Type="http://schemas.openxmlformats.org/officeDocument/2006/relationships/numbering" Target="/word/numbering.xml" Id="R864b3f02a2d84877" /><Relationship Type="http://schemas.openxmlformats.org/officeDocument/2006/relationships/settings" Target="/word/settings.xml" Id="R97975ba898644010" /><Relationship Type="http://schemas.openxmlformats.org/officeDocument/2006/relationships/image" Target="/word/media/8b9935b1-c13d-4563-92de-37c936f45807.png" Id="R55a40bc5225d45fb" /></Relationships>
</file>