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5a4fa3b75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39aeb099f844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Joao de Loure,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f49ccd3ac442f6" /><Relationship Type="http://schemas.openxmlformats.org/officeDocument/2006/relationships/numbering" Target="/word/numbering.xml" Id="R5e24183eda534cc3" /><Relationship Type="http://schemas.openxmlformats.org/officeDocument/2006/relationships/settings" Target="/word/settings.xml" Id="Rb40835814aa949d7" /><Relationship Type="http://schemas.openxmlformats.org/officeDocument/2006/relationships/image" Target="/word/media/6aa4d261-f5e0-4eba-a8a1-033ed89c4c49.png" Id="R2639aeb099f844b5" /></Relationships>
</file>