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6284d8ea8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bd4061a87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Mamede do Sadao,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15653b46e4b17" /><Relationship Type="http://schemas.openxmlformats.org/officeDocument/2006/relationships/numbering" Target="/word/numbering.xml" Id="Rf59617a81c4c4eef" /><Relationship Type="http://schemas.openxmlformats.org/officeDocument/2006/relationships/settings" Target="/word/settings.xml" Id="Rd9c83ff0c49b4f53" /><Relationship Type="http://schemas.openxmlformats.org/officeDocument/2006/relationships/image" Target="/word/media/5237971e-678b-46f0-a1b3-9a5ed68cdf25.png" Id="R9c5bd4061a874c04" /></Relationships>
</file>