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3a66e7076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f528a3103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Miguel de Acha,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fb7854c504fe0" /><Relationship Type="http://schemas.openxmlformats.org/officeDocument/2006/relationships/numbering" Target="/word/numbering.xml" Id="R0363e36711ae4cdd" /><Relationship Type="http://schemas.openxmlformats.org/officeDocument/2006/relationships/settings" Target="/word/settings.xml" Id="Re1ccd58460c74207" /><Relationship Type="http://schemas.openxmlformats.org/officeDocument/2006/relationships/image" Target="/word/media/1b281fdf-21a7-450b-bb46-fda74931af90.png" Id="R64df528a3103420a" /></Relationships>
</file>