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ba8533c76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221a10a7e41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babdc5c7f404a" /><Relationship Type="http://schemas.openxmlformats.org/officeDocument/2006/relationships/numbering" Target="/word/numbering.xml" Id="R978258b2e8b44355" /><Relationship Type="http://schemas.openxmlformats.org/officeDocument/2006/relationships/settings" Target="/word/settings.xml" Id="Re1daec35716c4734" /><Relationship Type="http://schemas.openxmlformats.org/officeDocument/2006/relationships/image" Target="/word/media/e4341eb1-83e0-45fb-869e-7f2059348567.png" Id="R7b0221a10a7e4176" /></Relationships>
</file>