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acba47939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c18c73e9a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de Guadalupe,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295d49e0c4245" /><Relationship Type="http://schemas.openxmlformats.org/officeDocument/2006/relationships/numbering" Target="/word/numbering.xml" Id="R56fae98e7a784c7f" /><Relationship Type="http://schemas.openxmlformats.org/officeDocument/2006/relationships/settings" Target="/word/settings.xml" Id="R699d359b7a424f4f" /><Relationship Type="http://schemas.openxmlformats.org/officeDocument/2006/relationships/image" Target="/word/media/db6ff3d9-236d-4fec-87b0-ba55820406e5.png" Id="Rf0fc18c73e9a4f98" /></Relationships>
</file>