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b17e85f3e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b128b52ca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Serdedelo,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021ff123d4dbf" /><Relationship Type="http://schemas.openxmlformats.org/officeDocument/2006/relationships/numbering" Target="/word/numbering.xml" Id="Rbfa373d08c7a45ac" /><Relationship Type="http://schemas.openxmlformats.org/officeDocument/2006/relationships/settings" Target="/word/settings.xml" Id="R083357d7fc1a45a6" /><Relationship Type="http://schemas.openxmlformats.org/officeDocument/2006/relationships/image" Target="/word/media/378d5742-d776-47a0-9eeb-0618d55ab4c6.png" Id="Rda9b128b52ca44da" /></Relationships>
</file>