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28ded44d042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c4e40fb9e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Sete Casas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182f04fd948d3" /><Relationship Type="http://schemas.openxmlformats.org/officeDocument/2006/relationships/numbering" Target="/word/numbering.xml" Id="Ra8f2c91108534acd" /><Relationship Type="http://schemas.openxmlformats.org/officeDocument/2006/relationships/settings" Target="/word/settings.xml" Id="R996f3b24a9e6455b" /><Relationship Type="http://schemas.openxmlformats.org/officeDocument/2006/relationships/image" Target="/word/media/a1574bc5-2a3a-4f59-9776-61fb59a720fc.png" Id="Rfc2c4e40fb9e4207" /></Relationships>
</file>