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11d6bb282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0ee3e1b9f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Sete Lencos,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82b9f1eda4c65" /><Relationship Type="http://schemas.openxmlformats.org/officeDocument/2006/relationships/numbering" Target="/word/numbering.xml" Id="R2d2b492a367745a3" /><Relationship Type="http://schemas.openxmlformats.org/officeDocument/2006/relationships/settings" Target="/word/settings.xml" Id="Rd96ebdca34124b3c" /><Relationship Type="http://schemas.openxmlformats.org/officeDocument/2006/relationships/image" Target="/word/media/f9ca16f9-89dc-4d45-acc0-56c4d2f50b0d.png" Id="R8330ee3e1b9f4248" /></Relationships>
</file>