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2ab833733f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6e9107fc2045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Silvaescura,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c736f38e754d1c" /><Relationship Type="http://schemas.openxmlformats.org/officeDocument/2006/relationships/numbering" Target="/word/numbering.xml" Id="Rfc0d70073d19406d" /><Relationship Type="http://schemas.openxmlformats.org/officeDocument/2006/relationships/settings" Target="/word/settings.xml" Id="R0eb9cc5859584f42" /><Relationship Type="http://schemas.openxmlformats.org/officeDocument/2006/relationships/image" Target="/word/media/d9454b70-3b08-4f61-8bf9-fc6cc9937d4d.png" Id="R796e9107fc2045c1" /></Relationships>
</file>