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361502fad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f001ca001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 do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b21c4d7c34148" /><Relationship Type="http://schemas.openxmlformats.org/officeDocument/2006/relationships/numbering" Target="/word/numbering.xml" Id="Rc83691590b2745fe" /><Relationship Type="http://schemas.openxmlformats.org/officeDocument/2006/relationships/settings" Target="/word/settings.xml" Id="Rff8fdb9cc4434308" /><Relationship Type="http://schemas.openxmlformats.org/officeDocument/2006/relationships/image" Target="/word/media/808fa237-0584-4d6c-bacd-7218e65deabb.png" Id="R29bf001ca0014621" /></Relationships>
</file>