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9ad219a924e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d468fba66d49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Silveira dos Limoes,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e12a075384623" /><Relationship Type="http://schemas.openxmlformats.org/officeDocument/2006/relationships/numbering" Target="/word/numbering.xml" Id="Rd370a3fdeca84522" /><Relationship Type="http://schemas.openxmlformats.org/officeDocument/2006/relationships/settings" Target="/word/settings.xml" Id="R432c62771b064620" /><Relationship Type="http://schemas.openxmlformats.org/officeDocument/2006/relationships/image" Target="/word/media/9ed52908-a964-48c3-bfa6-900fd1a0142e.png" Id="R97d468fba66d490b" /></Relationships>
</file>