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b95c097c2f4f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67752e70a8c45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Sitema,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9aeefd78df4f03" /><Relationship Type="http://schemas.openxmlformats.org/officeDocument/2006/relationships/numbering" Target="/word/numbering.xml" Id="R9eea80e8ccca484a" /><Relationship Type="http://schemas.openxmlformats.org/officeDocument/2006/relationships/settings" Target="/word/settings.xml" Id="R6f13e83737954ac3" /><Relationship Type="http://schemas.openxmlformats.org/officeDocument/2006/relationships/image" Target="/word/media/2cadedf3-5fba-429a-ab1d-26572bcf7bc9.png" Id="Rd67752e70a8c45e9" /></Relationships>
</file>