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51cec38b848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eec31e3f99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Sobral do Parelhao,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3d07f3453940c0" /><Relationship Type="http://schemas.openxmlformats.org/officeDocument/2006/relationships/numbering" Target="/word/numbering.xml" Id="R003182feb55243bb" /><Relationship Type="http://schemas.openxmlformats.org/officeDocument/2006/relationships/settings" Target="/word/settings.xml" Id="R4c70dce65b1949f9" /><Relationship Type="http://schemas.openxmlformats.org/officeDocument/2006/relationships/image" Target="/word/media/41cc1c09-9390-4885-aaf8-ae5bad8db076.png" Id="Rc2eec31e3f994f2f" /></Relationships>
</file>