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cb49c5ca8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caa315f95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8a6fa65284d20" /><Relationship Type="http://schemas.openxmlformats.org/officeDocument/2006/relationships/numbering" Target="/word/numbering.xml" Id="R3e1058857d614999" /><Relationship Type="http://schemas.openxmlformats.org/officeDocument/2006/relationships/settings" Target="/word/settings.xml" Id="R8c38c55b7fe64b08" /><Relationship Type="http://schemas.openxmlformats.org/officeDocument/2006/relationships/image" Target="/word/media/e00e7ecb-c88a-4323-9a47-bce18578be20.png" Id="R416caa315f954d65" /></Relationships>
</file>