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833684b6e049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95b4dc7a34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cbe1a9df1549ad" /><Relationship Type="http://schemas.openxmlformats.org/officeDocument/2006/relationships/numbering" Target="/word/numbering.xml" Id="Re0f825d875b54c40" /><Relationship Type="http://schemas.openxmlformats.org/officeDocument/2006/relationships/settings" Target="/word/settings.xml" Id="R25002beb61184fdb" /><Relationship Type="http://schemas.openxmlformats.org/officeDocument/2006/relationships/image" Target="/word/media/6e3a245b-1f76-4cab-94ab-6eb20425a7df.png" Id="Red95b4dc7a344335" /></Relationships>
</file>