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1ad470982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fde6d5dd8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346ce2d854eef" /><Relationship Type="http://schemas.openxmlformats.org/officeDocument/2006/relationships/numbering" Target="/word/numbering.xml" Id="Rd1a75da61cf543da" /><Relationship Type="http://schemas.openxmlformats.org/officeDocument/2006/relationships/settings" Target="/word/settings.xml" Id="R2bf6aaa056f04bed" /><Relationship Type="http://schemas.openxmlformats.org/officeDocument/2006/relationships/image" Target="/word/media/3af2b16e-b2ea-4f39-9cc8-87077bd2b3d8.png" Id="Rb16fde6d5dd84f06" /></Relationships>
</file>