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2716612d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76d781c8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Travanca de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41790e4a3485c" /><Relationship Type="http://schemas.openxmlformats.org/officeDocument/2006/relationships/numbering" Target="/word/numbering.xml" Id="R999699a729e24952" /><Relationship Type="http://schemas.openxmlformats.org/officeDocument/2006/relationships/settings" Target="/word/settings.xml" Id="R3544a581493a4fe4" /><Relationship Type="http://schemas.openxmlformats.org/officeDocument/2006/relationships/image" Target="/word/media/e26c2584-cbdc-4d5e-9006-0359098740aa.png" Id="Re98776d781c8433a" /></Relationships>
</file>