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af4efef0624b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de1aeccdc4a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Troviscoso,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6a66fe0a5f4de8" /><Relationship Type="http://schemas.openxmlformats.org/officeDocument/2006/relationships/numbering" Target="/word/numbering.xml" Id="R9d648ebad7ff4892" /><Relationship Type="http://schemas.openxmlformats.org/officeDocument/2006/relationships/settings" Target="/word/settings.xml" Id="Rd433b1228ebc4279" /><Relationship Type="http://schemas.openxmlformats.org/officeDocument/2006/relationships/image" Target="/word/media/c246de76-1aa2-410b-b9a9-85e48a3a8ead.png" Id="Rbd2de1aeccdc4a22" /></Relationships>
</file>