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558a66af3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793ca1e08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Canosa,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1253e26874815" /><Relationship Type="http://schemas.openxmlformats.org/officeDocument/2006/relationships/numbering" Target="/word/numbering.xml" Id="Rcc315cbaac8f4170" /><Relationship Type="http://schemas.openxmlformats.org/officeDocument/2006/relationships/settings" Target="/word/settings.xml" Id="Rc2b1782e0770401d" /><Relationship Type="http://schemas.openxmlformats.org/officeDocument/2006/relationships/image" Target="/word/media/ea4251ff-7266-4d90-8791-89567628915d.png" Id="Re98793ca1e0845b0" /></Relationships>
</file>