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25cee6e32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25901a4f8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e160d9d444786" /><Relationship Type="http://schemas.openxmlformats.org/officeDocument/2006/relationships/numbering" Target="/word/numbering.xml" Id="R395352950e194f30" /><Relationship Type="http://schemas.openxmlformats.org/officeDocument/2006/relationships/settings" Target="/word/settings.xml" Id="R291795b2d03c41ff" /><Relationship Type="http://schemas.openxmlformats.org/officeDocument/2006/relationships/image" Target="/word/media/d20ecdfc-a10f-4a66-bb92-d8d6498d80cf.png" Id="R04e25901a4f84e5c" /></Relationships>
</file>