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509702f35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ed257e6c3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Saraca,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e0226ca8d45f8" /><Relationship Type="http://schemas.openxmlformats.org/officeDocument/2006/relationships/numbering" Target="/word/numbering.xml" Id="R40ccf2ce54c24682" /><Relationship Type="http://schemas.openxmlformats.org/officeDocument/2006/relationships/settings" Target="/word/settings.xml" Id="Rb7e0f5ed5a4d4326" /><Relationship Type="http://schemas.openxmlformats.org/officeDocument/2006/relationships/image" Target="/word/media/82970bee-f6cd-4888-b6a1-aa067639a7f9.png" Id="R49eed257e6c34063" /></Relationships>
</file>