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e5b227fe5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f3cf79dc243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Acor,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80aa3453d4669" /><Relationship Type="http://schemas.openxmlformats.org/officeDocument/2006/relationships/numbering" Target="/word/numbering.xml" Id="R9a7a4cfa79e348cb" /><Relationship Type="http://schemas.openxmlformats.org/officeDocument/2006/relationships/settings" Target="/word/settings.xml" Id="Ra546226084d64efe" /><Relationship Type="http://schemas.openxmlformats.org/officeDocument/2006/relationships/image" Target="/word/media/47d4dd32-ea7c-4fcf-bf52-ec075f230736.png" Id="R9c0f3cf79dc24356" /></Relationships>
</file>