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552ad5fb3349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fd51857eb946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Mulheres,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16f595f62c4561" /><Relationship Type="http://schemas.openxmlformats.org/officeDocument/2006/relationships/numbering" Target="/word/numbering.xml" Id="Ra028d5be557a433c" /><Relationship Type="http://schemas.openxmlformats.org/officeDocument/2006/relationships/settings" Target="/word/settings.xml" Id="R0d2eb3d418644241" /><Relationship Type="http://schemas.openxmlformats.org/officeDocument/2006/relationships/image" Target="/word/media/a066514d-8eb8-45ba-bb12-7ad6c719bc3d.png" Id="Ra0fd51857eb94697" /></Relationships>
</file>