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67b2e386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bdca1d8be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Seixo,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2a5a71aea4d9b" /><Relationship Type="http://schemas.openxmlformats.org/officeDocument/2006/relationships/numbering" Target="/word/numbering.xml" Id="R21df94d3e76b43b1" /><Relationship Type="http://schemas.openxmlformats.org/officeDocument/2006/relationships/settings" Target="/word/settings.xml" Id="R6f1272b7f79246d6" /><Relationship Type="http://schemas.openxmlformats.org/officeDocument/2006/relationships/image" Target="/word/media/191530fb-ddf9-46ba-a823-5cd5f34843a6.png" Id="Rd7fbdca1d8be4f4b" /></Relationships>
</file>