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c0dfe1edb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ac4f0d252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dos 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12c5f7acb44f6" /><Relationship Type="http://schemas.openxmlformats.org/officeDocument/2006/relationships/numbering" Target="/word/numbering.xml" Id="R11309e7f3dd54e54" /><Relationship Type="http://schemas.openxmlformats.org/officeDocument/2006/relationships/settings" Target="/word/settings.xml" Id="Rc1007c854d424c73" /><Relationship Type="http://schemas.openxmlformats.org/officeDocument/2006/relationships/image" Target="/word/media/4ee34a38-8cdf-49aa-8c81-c13d1e7b2f88.png" Id="Rf96ac4f0d2524eba" /></Relationships>
</file>