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bcd00be1c741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5ed75d1aaa40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Vale Rico,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db875beff647b7" /><Relationship Type="http://schemas.openxmlformats.org/officeDocument/2006/relationships/numbering" Target="/word/numbering.xml" Id="Rc787ee67b09f4999" /><Relationship Type="http://schemas.openxmlformats.org/officeDocument/2006/relationships/settings" Target="/word/settings.xml" Id="Rb0c0047070844716" /><Relationship Type="http://schemas.openxmlformats.org/officeDocument/2006/relationships/image" Target="/word/media/746313e6-eb87-40f1-8354-5956aebf3f0c.png" Id="R1f5ed75d1aaa401a" /></Relationships>
</file>